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2AC6" w14:textId="55EE2720" w:rsidR="006D3F83" w:rsidRPr="000C3BA1" w:rsidRDefault="006D3F83" w:rsidP="006D3F83">
      <w:pPr>
        <w:jc w:val="center"/>
        <w:rPr>
          <w:rFonts w:ascii="Arial Narrow" w:hAnsi="Arial Narrow" w:cs="Arial Narrow"/>
          <w:sz w:val="36"/>
          <w:szCs w:val="36"/>
        </w:rPr>
      </w:pPr>
      <w:bookmarkStart w:id="0" w:name="_Hlk135641566"/>
      <w:r w:rsidRPr="000C3BA1">
        <w:rPr>
          <w:rFonts w:ascii="Arial Narrow" w:hAnsi="Arial Narrow" w:cs="Arial Narrow"/>
          <w:b/>
          <w:sz w:val="36"/>
          <w:szCs w:val="36"/>
        </w:rPr>
        <w:t xml:space="preserve">REGOLAMENTO PER EROGAZIONE </w:t>
      </w:r>
      <w:r w:rsidR="000C3BA1" w:rsidRPr="000C3BA1">
        <w:rPr>
          <w:rFonts w:ascii="Arial Narrow" w:hAnsi="Arial Narrow" w:cs="Arial Narrow"/>
          <w:b/>
          <w:sz w:val="36"/>
          <w:szCs w:val="36"/>
        </w:rPr>
        <w:t>CONTRIBUTO ALLE IMPRESE PER RIPRISTINO ATTIVITA’ AZIENDALE A SEGUITO DELLE</w:t>
      </w:r>
      <w:r w:rsidRPr="000C3BA1">
        <w:rPr>
          <w:rFonts w:ascii="Arial Narrow" w:hAnsi="Arial Narrow" w:cs="Arial Narrow"/>
          <w:b/>
          <w:sz w:val="36"/>
          <w:szCs w:val="36"/>
        </w:rPr>
        <w:t xml:space="preserve"> AVVERSITA’ METEREOLOGICHE DI MAGGIO 2023</w:t>
      </w:r>
    </w:p>
    <w:bookmarkEnd w:id="0"/>
    <w:p w14:paraId="6AFCEA9C" w14:textId="77777777" w:rsidR="006D3F83" w:rsidRPr="008F23E1" w:rsidRDefault="006D3F83" w:rsidP="006D3F83">
      <w:pPr>
        <w:jc w:val="center"/>
        <w:rPr>
          <w:rFonts w:ascii="Arial Narrow" w:hAnsi="Arial Narrow" w:cs="Arial Narrow"/>
          <w:sz w:val="8"/>
          <w:szCs w:val="8"/>
        </w:rPr>
      </w:pPr>
    </w:p>
    <w:p w14:paraId="03C1461B" w14:textId="77777777" w:rsidR="006D3F83" w:rsidRDefault="006D3F83" w:rsidP="006D3F83">
      <w:pPr>
        <w:rPr>
          <w:rFonts w:ascii="Arial Narrow" w:hAnsi="Arial Narrow" w:cs="Arial Narrow"/>
          <w:sz w:val="22"/>
          <w:szCs w:val="22"/>
        </w:rPr>
      </w:pPr>
    </w:p>
    <w:p w14:paraId="28AB2EC9" w14:textId="7A9CD997" w:rsidR="006D3F83" w:rsidRPr="00DD0563" w:rsidRDefault="000C3BA1" w:rsidP="0043735B">
      <w:pPr>
        <w:pStyle w:val="Didefault"/>
        <w:spacing w:after="40"/>
        <w:jc w:val="both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CONTRIBUTO DI RIPRISTINO</w:t>
      </w:r>
    </w:p>
    <w:p w14:paraId="48BC8241" w14:textId="425EEB7D" w:rsidR="000C3BA1" w:rsidRDefault="000C3BA1" w:rsidP="004F74CC">
      <w:pPr>
        <w:pStyle w:val="NormaleWeb"/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6D3F83" w:rsidRPr="0017461B">
        <w:rPr>
          <w:rFonts w:ascii="Arial" w:hAnsi="Arial" w:cs="Arial"/>
        </w:rPr>
        <w:t xml:space="preserve">Cassa Edile </w:t>
      </w:r>
      <w:r>
        <w:rPr>
          <w:rFonts w:ascii="Arial" w:hAnsi="Arial" w:cs="Arial"/>
        </w:rPr>
        <w:t xml:space="preserve">di Ravenna ha istituito un FONDO STRAORDINARIO che interverrà con un contributo per il ripristino delle attività aziendali a favore delle IMPRESE </w:t>
      </w:r>
      <w:r w:rsidR="004F74CC">
        <w:rPr>
          <w:rFonts w:ascii="Arial" w:hAnsi="Arial" w:cs="Arial"/>
        </w:rPr>
        <w:t xml:space="preserve">ISCRITTE </w:t>
      </w:r>
      <w:r>
        <w:rPr>
          <w:rFonts w:ascii="Arial" w:hAnsi="Arial" w:cs="Arial"/>
        </w:rPr>
        <w:t>che abbiano subito danni alle proprie strutture ed attrezzature tali da richiedere interventi di ripristino.</w:t>
      </w:r>
    </w:p>
    <w:p w14:paraId="4A2E989B" w14:textId="34A4B81F" w:rsidR="006D3F83" w:rsidRPr="0017461B" w:rsidRDefault="000C3BA1" w:rsidP="004F74CC">
      <w:pPr>
        <w:pStyle w:val="NormaleWeb"/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contributo </w:t>
      </w:r>
      <w:r w:rsidR="0043735B">
        <w:rPr>
          <w:rFonts w:ascii="Arial" w:hAnsi="Arial" w:cs="Arial"/>
        </w:rPr>
        <w:t xml:space="preserve">al lordo di imposte, tasse ritenute previste dalla legge </w:t>
      </w:r>
      <w:r>
        <w:rPr>
          <w:rFonts w:ascii="Arial" w:hAnsi="Arial" w:cs="Arial"/>
        </w:rPr>
        <w:t>verrà riconosciuto ai richiedenti che abbiano sede aziendale nelle aree effettivamente alluvionate indicate dal Decreto Legge n° 61 del 1° giugno 2023</w:t>
      </w:r>
      <w:r>
        <w:rPr>
          <w:rFonts w:ascii="Arial" w:hAnsi="Arial" w:cs="Arial"/>
          <w:i/>
          <w:iCs/>
        </w:rPr>
        <w:t>.</w:t>
      </w:r>
      <w:r w:rsidR="006D3F83" w:rsidRPr="0017461B">
        <w:rPr>
          <w:rFonts w:ascii="Arial" w:hAnsi="Arial" w:cs="Arial"/>
        </w:rPr>
        <w:t xml:space="preserve"> </w:t>
      </w:r>
    </w:p>
    <w:p w14:paraId="7860D922" w14:textId="66EFFB45" w:rsidR="00A40670" w:rsidRDefault="005B2B6F" w:rsidP="004F74CC">
      <w:pPr>
        <w:pStyle w:val="NormaleWeb"/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avere accesso al contributo l’impresa iscritta deve avere presentato denunce mensili alla Cassa Edile di Ravenna per tutte le mensilità da </w:t>
      </w:r>
      <w:r w:rsidR="005F4CB0">
        <w:rPr>
          <w:rFonts w:ascii="Arial" w:hAnsi="Arial" w:cs="Arial"/>
        </w:rPr>
        <w:t>FEBBRAIO</w:t>
      </w:r>
      <w:r>
        <w:rPr>
          <w:rFonts w:ascii="Arial" w:hAnsi="Arial" w:cs="Arial"/>
        </w:rPr>
        <w:t xml:space="preserve"> 202</w:t>
      </w:r>
      <w:r w:rsidR="005F4CB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 MAGGIO 2023 ed essere in regola con i relativi pagamenti almeno fino a tutta la mensilità di APRILE 2023 al momento della conferma dell’erogazione da parte della Cassa Edile di Ravenna.</w:t>
      </w:r>
    </w:p>
    <w:p w14:paraId="5D7D79AD" w14:textId="0E84EF0D" w:rsidR="006D3F83" w:rsidRPr="0017461B" w:rsidRDefault="006D3F83" w:rsidP="004F74CC">
      <w:pPr>
        <w:pStyle w:val="NormaleWeb"/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Il termine “</w:t>
      </w:r>
      <w:r w:rsidR="005B2B6F">
        <w:rPr>
          <w:rFonts w:ascii="Arial" w:hAnsi="Arial" w:cs="Arial"/>
        </w:rPr>
        <w:t>impresa iscritta</w:t>
      </w:r>
      <w:r>
        <w:rPr>
          <w:rFonts w:ascii="Arial" w:hAnsi="Arial" w:cs="Arial"/>
        </w:rPr>
        <w:t xml:space="preserve">” </w:t>
      </w:r>
      <w:r w:rsidR="005B2B6F">
        <w:rPr>
          <w:rFonts w:ascii="Arial" w:hAnsi="Arial" w:cs="Arial"/>
        </w:rPr>
        <w:t xml:space="preserve">si riferisce alla realtà produttiva che ha costantemente denunciato alla Cassa Edile di Ravenna, nel periodo minimo per l’accesso alla prestazione, </w:t>
      </w:r>
      <w:r>
        <w:rPr>
          <w:rFonts w:ascii="Arial" w:hAnsi="Arial" w:cs="Arial"/>
        </w:rPr>
        <w:t xml:space="preserve">almeno un </w:t>
      </w:r>
      <w:r w:rsidR="005B2B6F">
        <w:rPr>
          <w:rFonts w:ascii="Arial" w:hAnsi="Arial" w:cs="Arial"/>
        </w:rPr>
        <w:t>dipendente inquadrato con la qualifica di operaio</w:t>
      </w:r>
      <w:r>
        <w:rPr>
          <w:rFonts w:ascii="Arial" w:hAnsi="Arial" w:cs="Arial"/>
        </w:rPr>
        <w:t>.</w:t>
      </w:r>
    </w:p>
    <w:p w14:paraId="31B1B7B7" w14:textId="77777777" w:rsidR="006D3F83" w:rsidRPr="002B3388" w:rsidRDefault="006D3F83" w:rsidP="002B3388">
      <w:pPr>
        <w:rPr>
          <w:rFonts w:ascii="Arial Narrow" w:hAnsi="Arial Narrow" w:cs="Arial Narrow"/>
          <w:sz w:val="22"/>
          <w:szCs w:val="22"/>
        </w:rPr>
      </w:pPr>
    </w:p>
    <w:p w14:paraId="09E1C778" w14:textId="77777777" w:rsidR="006D3F83" w:rsidRPr="00DD0563" w:rsidRDefault="006D3F83" w:rsidP="0043735B">
      <w:pPr>
        <w:pStyle w:val="Didefault"/>
        <w:spacing w:after="40"/>
        <w:jc w:val="both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Spese ammesse</w:t>
      </w:r>
    </w:p>
    <w:p w14:paraId="35ADEDDB" w14:textId="239C70A7" w:rsidR="006D3F83" w:rsidRDefault="006D3F83" w:rsidP="004F74CC">
      <w:pPr>
        <w:pStyle w:val="NormaleWeb"/>
        <w:spacing w:before="0" w:beforeAutospacing="0" w:after="120" w:afterAutospacing="0"/>
        <w:jc w:val="both"/>
        <w:rPr>
          <w:rFonts w:ascii="Arial" w:hAnsi="Arial" w:cs="Arial"/>
          <w:b/>
          <w:bCs/>
        </w:rPr>
      </w:pPr>
      <w:r w:rsidRPr="0017461B">
        <w:rPr>
          <w:rFonts w:ascii="Arial" w:hAnsi="Arial" w:cs="Arial"/>
        </w:rPr>
        <w:t>Sono ammesse le spese pertinenti al ripristino</w:t>
      </w:r>
      <w:r w:rsidR="005B2B6F">
        <w:rPr>
          <w:rFonts w:ascii="Arial" w:hAnsi="Arial" w:cs="Arial"/>
        </w:rPr>
        <w:t xml:space="preserve"> o acquisto o oneri aggiuntivi</w:t>
      </w:r>
      <w:r w:rsidRPr="0017461B">
        <w:rPr>
          <w:rFonts w:ascii="Arial" w:hAnsi="Arial" w:cs="Arial"/>
        </w:rPr>
        <w:t> </w:t>
      </w:r>
      <w:r w:rsidR="008D3C36">
        <w:rPr>
          <w:rFonts w:ascii="Arial" w:hAnsi="Arial" w:cs="Arial"/>
        </w:rPr>
        <w:t xml:space="preserve">sostenute per </w:t>
      </w:r>
      <w:r w:rsidRPr="0017461B">
        <w:rPr>
          <w:rFonts w:ascii="Arial" w:hAnsi="Arial" w:cs="Arial"/>
        </w:rPr>
        <w:t xml:space="preserve">un importo minimo di € 1.500, corrispondendo un contributo pari al </w:t>
      </w:r>
      <w:r w:rsidR="008D3C36">
        <w:rPr>
          <w:rFonts w:ascii="Arial" w:hAnsi="Arial" w:cs="Arial"/>
        </w:rPr>
        <w:t>3</w:t>
      </w:r>
      <w:r w:rsidRPr="0017461B">
        <w:rPr>
          <w:rFonts w:ascii="Arial" w:hAnsi="Arial" w:cs="Arial"/>
        </w:rPr>
        <w:t>0% delle spese documentate</w:t>
      </w:r>
      <w:r w:rsidR="008D3C36">
        <w:rPr>
          <w:rFonts w:ascii="Arial" w:hAnsi="Arial" w:cs="Arial"/>
        </w:rPr>
        <w:t xml:space="preserve"> (al netto di eventuale imposta IVA)</w:t>
      </w:r>
      <w:r w:rsidRPr="0017461B">
        <w:rPr>
          <w:rFonts w:ascii="Arial" w:hAnsi="Arial" w:cs="Arial"/>
        </w:rPr>
        <w:t xml:space="preserve"> fino ad un massimale di € 15.000 (esempio: totale spese documentate 80.000 €, importo riconosciuto 15.000,00 €).</w:t>
      </w:r>
    </w:p>
    <w:p w14:paraId="6C8ACB4A" w14:textId="77777777" w:rsidR="006D3F83" w:rsidRPr="00415A21" w:rsidRDefault="006D3F83" w:rsidP="004F74CC">
      <w:pPr>
        <w:pStyle w:val="NormaleWeb"/>
        <w:spacing w:before="0" w:beforeAutospacing="0" w:after="120" w:afterAutospacing="0"/>
        <w:jc w:val="both"/>
        <w:rPr>
          <w:rFonts w:ascii="Arial" w:hAnsi="Arial" w:cs="Arial"/>
          <w:b/>
          <w:bCs/>
        </w:rPr>
      </w:pPr>
      <w:r w:rsidRPr="00415A21">
        <w:rPr>
          <w:rFonts w:ascii="Arial" w:hAnsi="Arial" w:cs="Arial"/>
          <w:b/>
          <w:bCs/>
        </w:rPr>
        <w:t>Le spese ammesse sono quelle:</w:t>
      </w:r>
    </w:p>
    <w:p w14:paraId="41CB999E" w14:textId="50B2BF2F" w:rsidR="0043735B" w:rsidRPr="0043735B" w:rsidRDefault="008D3C36" w:rsidP="004F74CC">
      <w:pPr>
        <w:pStyle w:val="imprese"/>
        <w:numPr>
          <w:ilvl w:val="1"/>
          <w:numId w:val="1"/>
        </w:numPr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per l’acquisto di </w:t>
      </w:r>
      <w:r w:rsidR="0043735B">
        <w:rPr>
          <w:rFonts w:ascii="Arial" w:hAnsi="Arial" w:cs="Arial"/>
          <w:color w:val="000000"/>
        </w:rPr>
        <w:t>arredi</w:t>
      </w:r>
      <w:r w:rsidR="0043735B" w:rsidRPr="0043735B">
        <w:rPr>
          <w:rFonts w:ascii="Arial" w:hAnsi="Arial" w:cs="Arial"/>
          <w:color w:val="000000"/>
        </w:rPr>
        <w:t xml:space="preserve"> </w:t>
      </w:r>
      <w:r w:rsidR="0043735B">
        <w:rPr>
          <w:rFonts w:ascii="Arial" w:hAnsi="Arial" w:cs="Arial"/>
          <w:color w:val="000000"/>
        </w:rPr>
        <w:t>in sostituzione di quelli alluvionati</w:t>
      </w:r>
    </w:p>
    <w:p w14:paraId="23A5C2D5" w14:textId="3CE32B13" w:rsidR="006D3F83" w:rsidRPr="0017461B" w:rsidRDefault="0043735B" w:rsidP="004F74CC">
      <w:pPr>
        <w:pStyle w:val="imprese"/>
        <w:numPr>
          <w:ilvl w:val="1"/>
          <w:numId w:val="1"/>
        </w:numPr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per l’acquisto di </w:t>
      </w:r>
      <w:r w:rsidR="008D3C36">
        <w:rPr>
          <w:rFonts w:ascii="Arial" w:hAnsi="Arial" w:cs="Arial"/>
          <w:color w:val="000000"/>
        </w:rPr>
        <w:t>apparecchiature elettroniche d’ufficio in sostituzione di attrezzature alluvionate di natura similare;</w:t>
      </w:r>
    </w:p>
    <w:p w14:paraId="29301D0D" w14:textId="5D6E0ACF" w:rsidR="006D3F83" w:rsidRPr="0017461B" w:rsidRDefault="006D3F83" w:rsidP="004F74CC">
      <w:pPr>
        <w:pStyle w:val="imprese"/>
        <w:numPr>
          <w:ilvl w:val="1"/>
          <w:numId w:val="1"/>
        </w:numPr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per </w:t>
      </w:r>
      <w:r w:rsidRPr="0017461B">
        <w:rPr>
          <w:rFonts w:ascii="Arial" w:hAnsi="Arial" w:cs="Arial"/>
          <w:color w:val="000000"/>
        </w:rPr>
        <w:t xml:space="preserve">il ripristino </w:t>
      </w:r>
      <w:r w:rsidR="002B3388">
        <w:rPr>
          <w:rFonts w:ascii="Arial" w:hAnsi="Arial" w:cs="Arial"/>
          <w:color w:val="000000"/>
        </w:rPr>
        <w:t xml:space="preserve">o sostituzione </w:t>
      </w:r>
      <w:r w:rsidR="005F4CB0">
        <w:rPr>
          <w:rFonts w:ascii="Arial" w:hAnsi="Arial" w:cs="Arial"/>
          <w:color w:val="000000"/>
        </w:rPr>
        <w:t xml:space="preserve">dei mezzi o </w:t>
      </w:r>
      <w:r w:rsidRPr="0017461B">
        <w:rPr>
          <w:rFonts w:ascii="Arial" w:hAnsi="Arial" w:cs="Arial"/>
          <w:color w:val="000000"/>
        </w:rPr>
        <w:t xml:space="preserve">dei macchinari </w:t>
      </w:r>
      <w:r w:rsidR="005F4CB0">
        <w:rPr>
          <w:rFonts w:ascii="Arial" w:hAnsi="Arial" w:cs="Arial"/>
          <w:color w:val="000000"/>
        </w:rPr>
        <w:t>aziendali</w:t>
      </w:r>
      <w:r w:rsidR="008D3C36">
        <w:rPr>
          <w:rFonts w:ascii="Arial" w:hAnsi="Arial" w:cs="Arial"/>
          <w:color w:val="000000"/>
        </w:rPr>
        <w:t>;</w:t>
      </w:r>
    </w:p>
    <w:p w14:paraId="35D753FD" w14:textId="0DB6FC6F" w:rsidR="006D3F83" w:rsidRPr="0017461B" w:rsidRDefault="006D3F83" w:rsidP="004F74CC">
      <w:pPr>
        <w:pStyle w:val="imprese"/>
        <w:numPr>
          <w:ilvl w:val="1"/>
          <w:numId w:val="1"/>
        </w:numPr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per </w:t>
      </w:r>
      <w:r w:rsidRPr="0017461B">
        <w:rPr>
          <w:rFonts w:ascii="Arial" w:hAnsi="Arial" w:cs="Arial"/>
          <w:color w:val="000000"/>
        </w:rPr>
        <w:t>il ripristino di automezzi aziendali (</w:t>
      </w:r>
      <w:r w:rsidR="008D3C36">
        <w:rPr>
          <w:rFonts w:ascii="Arial" w:hAnsi="Arial" w:cs="Arial"/>
          <w:color w:val="000000"/>
        </w:rPr>
        <w:t xml:space="preserve">soltanto </w:t>
      </w:r>
      <w:r w:rsidRPr="0017461B">
        <w:rPr>
          <w:rFonts w:ascii="Arial" w:hAnsi="Arial" w:cs="Arial"/>
          <w:color w:val="000000"/>
        </w:rPr>
        <w:t>riparazioni)</w:t>
      </w:r>
      <w:r w:rsidR="008D3C36">
        <w:rPr>
          <w:rFonts w:ascii="Arial" w:hAnsi="Arial" w:cs="Arial"/>
          <w:color w:val="000000"/>
        </w:rPr>
        <w:t>;</w:t>
      </w:r>
    </w:p>
    <w:p w14:paraId="151316DB" w14:textId="77777777" w:rsidR="005F4CB0" w:rsidRDefault="006D3F83" w:rsidP="004F74CC">
      <w:pPr>
        <w:pStyle w:val="imprese"/>
        <w:numPr>
          <w:ilvl w:val="1"/>
          <w:numId w:val="1"/>
        </w:numPr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</w:t>
      </w:r>
      <w:r w:rsidRPr="0017461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oneri aggiuntivi dovuti alle operazioni legate alla accessibilità ed agibilità di strutture produttive (</w:t>
      </w:r>
      <w:r w:rsidRPr="0017461B">
        <w:rPr>
          <w:rFonts w:ascii="Arial" w:hAnsi="Arial" w:cs="Arial"/>
          <w:color w:val="000000"/>
        </w:rPr>
        <w:t>spurgo e pulizia</w:t>
      </w:r>
      <w:r>
        <w:rPr>
          <w:rFonts w:ascii="Arial" w:hAnsi="Arial" w:cs="Arial"/>
          <w:color w:val="000000"/>
        </w:rPr>
        <w:t xml:space="preserve"> ambienti)</w:t>
      </w:r>
      <w:r w:rsidR="005F4CB0">
        <w:rPr>
          <w:rFonts w:ascii="Arial" w:hAnsi="Arial" w:cs="Arial"/>
          <w:color w:val="000000"/>
        </w:rPr>
        <w:t>;</w:t>
      </w:r>
    </w:p>
    <w:p w14:paraId="20BDE9B4" w14:textId="20272433" w:rsidR="006D3F83" w:rsidRPr="0017461B" w:rsidRDefault="005F4CB0" w:rsidP="004F74CC">
      <w:pPr>
        <w:pStyle w:val="imprese"/>
        <w:numPr>
          <w:ilvl w:val="1"/>
          <w:numId w:val="1"/>
        </w:numPr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Ripristino impianti elettrici, termoidraulici, telematici della sede/deposito aziendale</w:t>
      </w:r>
      <w:r w:rsidR="006D3F83" w:rsidRPr="0017461B">
        <w:rPr>
          <w:rFonts w:ascii="Arial" w:hAnsi="Arial" w:cs="Arial"/>
          <w:color w:val="000000"/>
        </w:rPr>
        <w:t xml:space="preserve"> </w:t>
      </w:r>
    </w:p>
    <w:p w14:paraId="30BB5B3C" w14:textId="68EEC1EF" w:rsidR="006D3F83" w:rsidRDefault="006D3F83" w:rsidP="004F74CC">
      <w:pPr>
        <w:pStyle w:val="Nessunaspaziatura"/>
        <w:spacing w:after="120"/>
        <w:jc w:val="both"/>
        <w:rPr>
          <w:rFonts w:ascii="Arial" w:hAnsi="Arial" w:cs="Arial"/>
          <w:sz w:val="24"/>
          <w:szCs w:val="24"/>
        </w:rPr>
      </w:pPr>
      <w:r w:rsidRPr="009E5EA2">
        <w:rPr>
          <w:rFonts w:ascii="Arial" w:hAnsi="Arial" w:cs="Arial"/>
          <w:b/>
          <w:bCs/>
          <w:sz w:val="24"/>
          <w:szCs w:val="24"/>
        </w:rPr>
        <w:lastRenderedPageBreak/>
        <w:t>Non sono ammesse</w:t>
      </w:r>
      <w:r>
        <w:rPr>
          <w:rFonts w:ascii="Arial" w:hAnsi="Arial" w:cs="Arial"/>
          <w:sz w:val="24"/>
          <w:szCs w:val="24"/>
        </w:rPr>
        <w:t xml:space="preserve"> </w:t>
      </w:r>
      <w:r w:rsidR="008D3C36">
        <w:rPr>
          <w:rFonts w:ascii="Arial" w:hAnsi="Arial" w:cs="Arial"/>
          <w:sz w:val="24"/>
          <w:szCs w:val="24"/>
        </w:rPr>
        <w:t xml:space="preserve">le spese sostenute </w:t>
      </w:r>
      <w:r>
        <w:rPr>
          <w:rFonts w:ascii="Arial" w:hAnsi="Arial" w:cs="Arial"/>
          <w:sz w:val="24"/>
          <w:szCs w:val="24"/>
        </w:rPr>
        <w:t xml:space="preserve">per </w:t>
      </w:r>
      <w:r w:rsidRPr="0017461B">
        <w:rPr>
          <w:rFonts w:ascii="Arial" w:hAnsi="Arial" w:cs="Arial"/>
          <w:sz w:val="24"/>
          <w:szCs w:val="24"/>
        </w:rPr>
        <w:t>l</w:t>
      </w:r>
      <w:r w:rsidR="008D3C36">
        <w:rPr>
          <w:rFonts w:ascii="Arial" w:hAnsi="Arial" w:cs="Arial"/>
          <w:sz w:val="24"/>
          <w:szCs w:val="24"/>
        </w:rPr>
        <w:t>’acquisto di</w:t>
      </w:r>
      <w:r w:rsidRPr="0017461B">
        <w:rPr>
          <w:rFonts w:ascii="Arial" w:hAnsi="Arial" w:cs="Arial"/>
          <w:sz w:val="24"/>
          <w:szCs w:val="24"/>
        </w:rPr>
        <w:t xml:space="preserve"> nuovi automezzi aziendali</w:t>
      </w:r>
      <w:r w:rsidR="008D3C36">
        <w:rPr>
          <w:rFonts w:ascii="Arial" w:hAnsi="Arial" w:cs="Arial"/>
          <w:sz w:val="24"/>
          <w:szCs w:val="24"/>
        </w:rPr>
        <w:t xml:space="preserve"> in sostituzione di quelli alluvionati</w:t>
      </w:r>
      <w:r w:rsidR="009E22EA">
        <w:rPr>
          <w:rFonts w:ascii="Arial" w:hAnsi="Arial" w:cs="Arial"/>
          <w:sz w:val="24"/>
          <w:szCs w:val="24"/>
        </w:rPr>
        <w:t>.</w:t>
      </w:r>
    </w:p>
    <w:p w14:paraId="1EA7D328" w14:textId="3E85F72B" w:rsidR="006D3F83" w:rsidRDefault="006D3F83" w:rsidP="004F74CC">
      <w:pPr>
        <w:pStyle w:val="Nessunaspaziatura"/>
        <w:spacing w:after="120"/>
        <w:jc w:val="both"/>
        <w:rPr>
          <w:rFonts w:ascii="Arial" w:hAnsi="Arial" w:cs="Arial"/>
          <w:sz w:val="24"/>
          <w:szCs w:val="24"/>
        </w:rPr>
      </w:pPr>
      <w:r w:rsidRPr="009E5EA2">
        <w:rPr>
          <w:rFonts w:ascii="Arial" w:hAnsi="Arial" w:cs="Arial"/>
          <w:b/>
          <w:bCs/>
          <w:sz w:val="24"/>
          <w:szCs w:val="24"/>
        </w:rPr>
        <w:t xml:space="preserve">Non sono ammesse spese per </w:t>
      </w:r>
      <w:r w:rsidR="008D3C36">
        <w:rPr>
          <w:rFonts w:ascii="Arial" w:hAnsi="Arial" w:cs="Arial"/>
          <w:b/>
          <w:bCs/>
          <w:sz w:val="24"/>
          <w:szCs w:val="24"/>
        </w:rPr>
        <w:t xml:space="preserve">la riparazione di </w:t>
      </w:r>
      <w:r w:rsidRPr="009E5EA2">
        <w:rPr>
          <w:rFonts w:ascii="Arial" w:hAnsi="Arial" w:cs="Arial"/>
          <w:b/>
          <w:bCs/>
          <w:sz w:val="24"/>
          <w:szCs w:val="24"/>
        </w:rPr>
        <w:t xml:space="preserve">danni sopraggiunti al di fuori della sede </w:t>
      </w:r>
      <w:r w:rsidR="005F4CB0">
        <w:rPr>
          <w:rFonts w:ascii="Arial" w:hAnsi="Arial" w:cs="Arial"/>
          <w:b/>
          <w:bCs/>
          <w:sz w:val="24"/>
          <w:szCs w:val="24"/>
        </w:rPr>
        <w:t>d</w:t>
      </w:r>
      <w:r w:rsidRPr="009E5EA2">
        <w:rPr>
          <w:rFonts w:ascii="Arial" w:hAnsi="Arial" w:cs="Arial"/>
          <w:b/>
          <w:bCs/>
          <w:sz w:val="24"/>
          <w:szCs w:val="24"/>
        </w:rPr>
        <w:t>ell’Impresa</w:t>
      </w:r>
      <w:r w:rsidR="005F4CB0">
        <w:rPr>
          <w:rFonts w:ascii="Arial" w:hAnsi="Arial" w:cs="Arial"/>
          <w:b/>
          <w:bCs/>
          <w:sz w:val="24"/>
          <w:szCs w:val="24"/>
        </w:rPr>
        <w:t xml:space="preserve"> o del deposito</w:t>
      </w:r>
      <w:r>
        <w:rPr>
          <w:rFonts w:ascii="Arial" w:hAnsi="Arial" w:cs="Arial"/>
          <w:sz w:val="24"/>
          <w:szCs w:val="24"/>
        </w:rPr>
        <w:t xml:space="preserve"> </w:t>
      </w:r>
      <w:r w:rsidR="008D3C36">
        <w:rPr>
          <w:rFonts w:ascii="Arial" w:hAnsi="Arial" w:cs="Arial"/>
          <w:sz w:val="24"/>
          <w:szCs w:val="24"/>
        </w:rPr>
        <w:t>(attrezzature in uso nei cantieri,</w:t>
      </w:r>
      <w:r>
        <w:rPr>
          <w:rFonts w:ascii="Arial" w:hAnsi="Arial" w:cs="Arial"/>
          <w:sz w:val="24"/>
          <w:szCs w:val="24"/>
        </w:rPr>
        <w:t xml:space="preserve"> automezzi affidati a titolari, soci, collaboratori e dipendenti che </w:t>
      </w:r>
      <w:r w:rsidR="008D3C36">
        <w:rPr>
          <w:rFonts w:ascii="Arial" w:hAnsi="Arial" w:cs="Arial"/>
          <w:sz w:val="24"/>
          <w:szCs w:val="24"/>
        </w:rPr>
        <w:t>hanno subito danni dall’alluvione</w:t>
      </w:r>
      <w:r>
        <w:rPr>
          <w:rFonts w:ascii="Arial" w:hAnsi="Arial" w:cs="Arial"/>
          <w:sz w:val="24"/>
          <w:szCs w:val="24"/>
        </w:rPr>
        <w:t xml:space="preserve"> al di fuori della sede aziendale</w:t>
      </w:r>
      <w:r w:rsidR="008D3C3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3339FEE6" w14:textId="72F1B5D8" w:rsidR="009E22EA" w:rsidRDefault="009E22EA" w:rsidP="004F74CC">
      <w:pPr>
        <w:pStyle w:val="Nessunaspaziatura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E22EA">
        <w:rPr>
          <w:rFonts w:ascii="Arial" w:hAnsi="Arial" w:cs="Arial"/>
          <w:b/>
          <w:bCs/>
          <w:sz w:val="24"/>
          <w:szCs w:val="24"/>
        </w:rPr>
        <w:t>Non saranno ammesse</w:t>
      </w:r>
      <w:r>
        <w:rPr>
          <w:rFonts w:ascii="Arial" w:hAnsi="Arial" w:cs="Arial"/>
          <w:sz w:val="24"/>
          <w:szCs w:val="24"/>
        </w:rPr>
        <w:t xml:space="preserve"> spese effettuate prima del </w:t>
      </w:r>
      <w:proofErr w:type="gramStart"/>
      <w:r>
        <w:rPr>
          <w:rFonts w:ascii="Arial" w:hAnsi="Arial" w:cs="Arial"/>
          <w:sz w:val="24"/>
          <w:szCs w:val="24"/>
        </w:rPr>
        <w:t>1 maggio</w:t>
      </w:r>
      <w:proofErr w:type="gramEnd"/>
      <w:r>
        <w:rPr>
          <w:rFonts w:ascii="Arial" w:hAnsi="Arial" w:cs="Arial"/>
          <w:sz w:val="24"/>
          <w:szCs w:val="24"/>
        </w:rPr>
        <w:t xml:space="preserve"> 2023.</w:t>
      </w:r>
    </w:p>
    <w:p w14:paraId="1E9144C1" w14:textId="77777777" w:rsidR="002B3388" w:rsidRPr="002B3388" w:rsidRDefault="002B3388" w:rsidP="002B3388">
      <w:pPr>
        <w:rPr>
          <w:rFonts w:ascii="Arial Narrow" w:hAnsi="Arial Narrow" w:cs="Arial Narrow"/>
          <w:sz w:val="22"/>
          <w:szCs w:val="22"/>
        </w:rPr>
      </w:pPr>
    </w:p>
    <w:p w14:paraId="275C6E83" w14:textId="3FD57875" w:rsidR="006D3F83" w:rsidRPr="00DD0563" w:rsidRDefault="006D3F83" w:rsidP="0043735B">
      <w:pPr>
        <w:pStyle w:val="Didefault"/>
        <w:spacing w:after="40"/>
        <w:jc w:val="both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Pagamento del </w:t>
      </w:r>
      <w:r w:rsidR="008D3C36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contributo</w:t>
      </w:r>
    </w:p>
    <w:p w14:paraId="61D1D106" w14:textId="77777777" w:rsidR="002B3388" w:rsidRPr="002B3388" w:rsidRDefault="002B3388" w:rsidP="004F74CC">
      <w:pPr>
        <w:pStyle w:val="Didefault"/>
        <w:spacing w:after="120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2B3388">
        <w:rPr>
          <w:rFonts w:ascii="Arial" w:hAnsi="Arial" w:cs="Arial"/>
          <w:bCs/>
          <w:color w:val="auto"/>
          <w:sz w:val="24"/>
          <w:szCs w:val="24"/>
        </w:rPr>
        <w:t>Il pagamento del contributo avverrà direttamente sul c/c indicato dall’impresa.</w:t>
      </w:r>
    </w:p>
    <w:p w14:paraId="6786D406" w14:textId="77777777" w:rsidR="002B3388" w:rsidRPr="002B3388" w:rsidRDefault="002B3388" w:rsidP="002B3388">
      <w:pPr>
        <w:rPr>
          <w:rFonts w:ascii="Arial Narrow" w:hAnsi="Arial Narrow" w:cs="Arial Narrow"/>
          <w:sz w:val="22"/>
          <w:szCs w:val="22"/>
        </w:rPr>
      </w:pPr>
    </w:p>
    <w:p w14:paraId="2A1A3A4F" w14:textId="48D36263" w:rsidR="006D3F83" w:rsidRPr="00DD0563" w:rsidRDefault="006D3F83" w:rsidP="0043735B">
      <w:pPr>
        <w:pStyle w:val="Didefault"/>
        <w:spacing w:after="40"/>
        <w:jc w:val="both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DD0563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Come fare per ottenere il </w:t>
      </w:r>
      <w:r w:rsidR="00FB2A58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contributo</w:t>
      </w:r>
    </w:p>
    <w:p w14:paraId="4B3BB5E0" w14:textId="016DB44B" w:rsidR="006D3F83" w:rsidRDefault="006D3F83" w:rsidP="004F74CC">
      <w:pPr>
        <w:pStyle w:val="Didefault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17461B">
        <w:rPr>
          <w:rFonts w:ascii="Arial" w:hAnsi="Arial" w:cs="Arial"/>
          <w:sz w:val="24"/>
          <w:szCs w:val="24"/>
        </w:rPr>
        <w:t>Le richieste</w:t>
      </w:r>
      <w:r>
        <w:rPr>
          <w:rFonts w:ascii="Arial" w:hAnsi="Arial" w:cs="Arial"/>
          <w:sz w:val="24"/>
          <w:szCs w:val="24"/>
        </w:rPr>
        <w:t xml:space="preserve">, redatte sul Modello Allegato </w:t>
      </w:r>
      <w:r w:rsidR="00FB2A58">
        <w:rPr>
          <w:rFonts w:ascii="Arial" w:hAnsi="Arial" w:cs="Arial"/>
          <w:sz w:val="24"/>
          <w:szCs w:val="24"/>
        </w:rPr>
        <w:t xml:space="preserve">al presente Regolamento, dovranno essere inviate </w:t>
      </w:r>
      <w:r>
        <w:rPr>
          <w:rFonts w:ascii="Arial" w:hAnsi="Arial" w:cs="Arial"/>
          <w:sz w:val="24"/>
          <w:szCs w:val="24"/>
        </w:rPr>
        <w:t xml:space="preserve">all’indirizzo </w:t>
      </w:r>
      <w:r w:rsidRPr="00415A21">
        <w:rPr>
          <w:rFonts w:ascii="Arial" w:hAnsi="Arial" w:cs="Arial"/>
          <w:b/>
          <w:bCs/>
          <w:sz w:val="24"/>
          <w:szCs w:val="24"/>
        </w:rPr>
        <w:t xml:space="preserve">mail </w:t>
      </w:r>
      <w:hyperlink r:id="rId8" w:history="1">
        <w:r w:rsidR="00FB2A58" w:rsidRPr="00347FEC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info@cassaedile.ra.it</w:t>
        </w:r>
      </w:hyperlink>
      <w:r w:rsidR="00FB2A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5A21">
        <w:rPr>
          <w:rFonts w:ascii="Arial" w:hAnsi="Arial" w:cs="Arial"/>
          <w:b/>
          <w:bCs/>
          <w:sz w:val="24"/>
          <w:szCs w:val="24"/>
        </w:rPr>
        <w:t xml:space="preserve">entro e non oltre il termine </w:t>
      </w:r>
      <w:r w:rsidR="00FB2A58">
        <w:rPr>
          <w:rFonts w:ascii="Arial" w:hAnsi="Arial" w:cs="Arial"/>
          <w:b/>
          <w:bCs/>
          <w:sz w:val="24"/>
          <w:szCs w:val="24"/>
        </w:rPr>
        <w:t>del 3</w:t>
      </w:r>
      <w:r w:rsidR="002B3388">
        <w:rPr>
          <w:rFonts w:ascii="Arial" w:hAnsi="Arial" w:cs="Arial"/>
          <w:b/>
          <w:bCs/>
          <w:sz w:val="24"/>
          <w:szCs w:val="24"/>
        </w:rPr>
        <w:t>0 settembre</w:t>
      </w:r>
      <w:r w:rsidRPr="00415A21">
        <w:rPr>
          <w:rFonts w:ascii="Arial" w:hAnsi="Arial" w:cs="Arial"/>
          <w:b/>
          <w:bCs/>
          <w:sz w:val="24"/>
          <w:szCs w:val="24"/>
        </w:rPr>
        <w:t xml:space="preserve"> 2023.</w:t>
      </w:r>
    </w:p>
    <w:p w14:paraId="59029035" w14:textId="77777777" w:rsidR="002B3388" w:rsidRPr="002B3388" w:rsidRDefault="002B3388" w:rsidP="002B3388">
      <w:pPr>
        <w:rPr>
          <w:rFonts w:ascii="Arial Narrow" w:hAnsi="Arial Narrow" w:cs="Arial Narrow"/>
          <w:sz w:val="22"/>
          <w:szCs w:val="22"/>
        </w:rPr>
      </w:pPr>
    </w:p>
    <w:p w14:paraId="4CBD2FA9" w14:textId="77777777" w:rsidR="006D3F83" w:rsidRPr="00DD0563" w:rsidRDefault="006D3F83" w:rsidP="0043735B">
      <w:pPr>
        <w:pStyle w:val="Didefault"/>
        <w:spacing w:after="40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DD0563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La Documentazione da allegare</w:t>
      </w:r>
    </w:p>
    <w:p w14:paraId="10DA45B5" w14:textId="77777777" w:rsidR="006D3F83" w:rsidRDefault="006D3F83" w:rsidP="004F74CC">
      <w:pPr>
        <w:pStyle w:val="Nessunaspaziatura"/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La d</w:t>
      </w:r>
      <w:r w:rsidRPr="0017461B">
        <w:rPr>
          <w:rFonts w:ascii="Arial" w:hAnsi="Arial" w:cs="Arial"/>
          <w:sz w:val="24"/>
          <w:szCs w:val="24"/>
          <w:u w:color="000000"/>
        </w:rPr>
        <w:t xml:space="preserve">ocumentazione </w:t>
      </w:r>
      <w:r>
        <w:rPr>
          <w:rFonts w:ascii="Arial" w:hAnsi="Arial" w:cs="Arial"/>
          <w:sz w:val="24"/>
          <w:szCs w:val="24"/>
          <w:u w:color="000000"/>
        </w:rPr>
        <w:t>da inviare è quella contenuta nel modello di richiesta e precisamente:</w:t>
      </w:r>
    </w:p>
    <w:p w14:paraId="3D757A01" w14:textId="4086D9CB" w:rsidR="006D3F83" w:rsidRPr="00FB2A58" w:rsidRDefault="002B3388" w:rsidP="004F74CC">
      <w:pPr>
        <w:pStyle w:val="Nessunaspaziatur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 xml:space="preserve">elenco delle </w:t>
      </w:r>
      <w:r w:rsidR="006D3F83" w:rsidRPr="00FB2A58">
        <w:rPr>
          <w:rFonts w:ascii="Arial" w:hAnsi="Arial" w:cs="Arial"/>
          <w:sz w:val="24"/>
          <w:szCs w:val="24"/>
          <w:u w:color="000000"/>
        </w:rPr>
        <w:t>fatture</w:t>
      </w:r>
      <w:r w:rsidR="00FB2A58">
        <w:rPr>
          <w:rFonts w:ascii="Arial" w:hAnsi="Arial" w:cs="Arial"/>
          <w:sz w:val="24"/>
          <w:szCs w:val="24"/>
          <w:u w:color="000000"/>
        </w:rPr>
        <w:t xml:space="preserve"> </w:t>
      </w:r>
      <w:r>
        <w:rPr>
          <w:rFonts w:ascii="Arial" w:hAnsi="Arial" w:cs="Arial"/>
          <w:sz w:val="24"/>
          <w:szCs w:val="24"/>
          <w:u w:color="000000"/>
        </w:rPr>
        <w:t>di spesa</w:t>
      </w:r>
      <w:r w:rsidR="00FB2A58">
        <w:rPr>
          <w:rFonts w:ascii="Arial" w:hAnsi="Arial" w:cs="Arial"/>
          <w:sz w:val="24"/>
          <w:szCs w:val="24"/>
          <w:u w:color="000000"/>
        </w:rPr>
        <w:t>;</w:t>
      </w:r>
    </w:p>
    <w:p w14:paraId="5ED63B93" w14:textId="5CBA8E27" w:rsidR="006D3F83" w:rsidRDefault="005F4CB0" w:rsidP="004F74CC">
      <w:pPr>
        <w:pStyle w:val="Nessunaspaziatur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copia delle fatture</w:t>
      </w:r>
      <w:r w:rsidR="00FB2A58">
        <w:rPr>
          <w:rFonts w:ascii="Arial" w:hAnsi="Arial" w:cs="Arial"/>
          <w:sz w:val="24"/>
          <w:szCs w:val="24"/>
          <w:u w:color="000000"/>
        </w:rPr>
        <w:t>;</w:t>
      </w:r>
    </w:p>
    <w:p w14:paraId="5BB84D9E" w14:textId="77A1A3F9" w:rsidR="006D3F83" w:rsidRDefault="006D3F83" w:rsidP="004F74CC">
      <w:pPr>
        <w:pStyle w:val="Nessunaspaziatur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document</w:t>
      </w:r>
      <w:r w:rsidR="005F4CB0">
        <w:rPr>
          <w:rFonts w:ascii="Arial" w:hAnsi="Arial" w:cs="Arial"/>
          <w:sz w:val="24"/>
          <w:szCs w:val="24"/>
          <w:u w:color="000000"/>
        </w:rPr>
        <w:t>o d’identità</w:t>
      </w:r>
      <w:r w:rsidR="00FB2A58">
        <w:rPr>
          <w:rFonts w:ascii="Arial" w:hAnsi="Arial" w:cs="Arial"/>
          <w:sz w:val="24"/>
          <w:szCs w:val="24"/>
          <w:u w:color="000000"/>
        </w:rPr>
        <w:t>.</w:t>
      </w:r>
    </w:p>
    <w:p w14:paraId="6D6AD961" w14:textId="08ECBF5E" w:rsidR="006D3F83" w:rsidRPr="0017461B" w:rsidRDefault="006D3F83" w:rsidP="004F74CC">
      <w:pPr>
        <w:pStyle w:val="Nessunaspaziatura"/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L</w:t>
      </w:r>
      <w:r w:rsidRPr="0017461B">
        <w:rPr>
          <w:rFonts w:ascii="Arial" w:hAnsi="Arial" w:cs="Arial"/>
          <w:sz w:val="24"/>
          <w:szCs w:val="24"/>
          <w:u w:color="000000"/>
        </w:rPr>
        <w:t xml:space="preserve">’ubicazione dell’impresa </w:t>
      </w:r>
      <w:r w:rsidR="00FB2A58">
        <w:rPr>
          <w:rFonts w:ascii="Arial" w:hAnsi="Arial" w:cs="Arial"/>
          <w:sz w:val="24"/>
          <w:szCs w:val="24"/>
          <w:u w:color="000000"/>
        </w:rPr>
        <w:t xml:space="preserve">o sede amministrativa dell’impresa </w:t>
      </w:r>
      <w:r w:rsidR="002B3388">
        <w:rPr>
          <w:rFonts w:ascii="Arial" w:hAnsi="Arial" w:cs="Arial"/>
          <w:sz w:val="24"/>
          <w:szCs w:val="24"/>
          <w:u w:color="000000"/>
        </w:rPr>
        <w:t xml:space="preserve">o deposito dell’impresa </w:t>
      </w:r>
      <w:r>
        <w:rPr>
          <w:rFonts w:ascii="Arial" w:hAnsi="Arial" w:cs="Arial"/>
          <w:sz w:val="24"/>
          <w:szCs w:val="24"/>
          <w:u w:color="000000"/>
        </w:rPr>
        <w:t xml:space="preserve">deve necessariamente essere </w:t>
      </w:r>
      <w:r w:rsidRPr="0017461B">
        <w:rPr>
          <w:rFonts w:ascii="Arial" w:hAnsi="Arial" w:cs="Arial"/>
          <w:sz w:val="24"/>
          <w:szCs w:val="24"/>
          <w:u w:color="000000"/>
        </w:rPr>
        <w:t>in zona individuata dalle Ordinanze emanate dai Comuni interessati e dal Decreto Legge citato in premessa.</w:t>
      </w:r>
    </w:p>
    <w:p w14:paraId="38D9517A" w14:textId="36B72A46" w:rsidR="006D3F83" w:rsidRDefault="006D3F83" w:rsidP="004F74CC">
      <w:pPr>
        <w:pStyle w:val="NormaleWeb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  <w:r w:rsidRPr="0017461B">
        <w:rPr>
          <w:rFonts w:ascii="Arial" w:hAnsi="Arial" w:cs="Arial"/>
          <w:color w:val="000000"/>
        </w:rPr>
        <w:t xml:space="preserve">Si raccomanda, al fine di evitare rallentamenti nella definizione delle pratiche da parte degli addetti e della Commissione, di allegare alle </w:t>
      </w:r>
      <w:r w:rsidR="00FB2A58">
        <w:rPr>
          <w:rFonts w:ascii="Arial" w:hAnsi="Arial" w:cs="Arial"/>
          <w:color w:val="000000"/>
        </w:rPr>
        <w:t>richieste</w:t>
      </w:r>
      <w:r w:rsidRPr="0017461B">
        <w:rPr>
          <w:rFonts w:ascii="Arial" w:hAnsi="Arial" w:cs="Arial"/>
          <w:color w:val="000000"/>
        </w:rPr>
        <w:t xml:space="preserve"> la corretta e completa documentazione prevista dal regolamento.</w:t>
      </w:r>
    </w:p>
    <w:p w14:paraId="7AE95E65" w14:textId="0ED90B38" w:rsidR="00FB2A58" w:rsidRDefault="006D3F83" w:rsidP="002B3388">
      <w:pPr>
        <w:spacing w:after="120"/>
        <w:jc w:val="both"/>
        <w:rPr>
          <w:rFonts w:ascii="Arial" w:hAnsi="Arial" w:cs="Arial"/>
          <w:color w:val="000000"/>
        </w:rPr>
      </w:pPr>
      <w:r w:rsidRPr="0017461B">
        <w:rPr>
          <w:rFonts w:ascii="Arial" w:hAnsi="Arial" w:cs="Arial"/>
          <w:color w:val="000000"/>
        </w:rPr>
        <w:t>Si specifica che la documentazione mancante deve essere presentata tassativamente entro 30 gg dal sollecito inviato da</w:t>
      </w:r>
      <w:r w:rsidR="00FB2A58">
        <w:rPr>
          <w:rFonts w:ascii="Arial" w:hAnsi="Arial" w:cs="Arial"/>
          <w:color w:val="000000"/>
        </w:rPr>
        <w:t>lla Cassa Edile di Ravenna</w:t>
      </w:r>
      <w:r>
        <w:rPr>
          <w:rFonts w:ascii="Arial" w:hAnsi="Arial" w:cs="Arial"/>
          <w:color w:val="000000"/>
        </w:rPr>
        <w:t>,</w:t>
      </w:r>
      <w:r w:rsidRPr="0017461B">
        <w:rPr>
          <w:rFonts w:ascii="Arial" w:hAnsi="Arial" w:cs="Arial"/>
          <w:color w:val="000000"/>
        </w:rPr>
        <w:t xml:space="preserve"> dopodiché la </w:t>
      </w:r>
      <w:r w:rsidR="00FB2A58">
        <w:rPr>
          <w:rFonts w:ascii="Arial" w:hAnsi="Arial" w:cs="Arial"/>
          <w:color w:val="000000"/>
        </w:rPr>
        <w:t>richiesta</w:t>
      </w:r>
      <w:r w:rsidRPr="0017461B">
        <w:rPr>
          <w:rFonts w:ascii="Arial" w:hAnsi="Arial" w:cs="Arial"/>
          <w:color w:val="000000"/>
        </w:rPr>
        <w:t xml:space="preserve"> sarà automaticamente respinta.</w:t>
      </w:r>
    </w:p>
    <w:p w14:paraId="0CF27D78" w14:textId="7A16C82D" w:rsidR="00981604" w:rsidRDefault="006D3F83" w:rsidP="004F74CC">
      <w:pPr>
        <w:jc w:val="both"/>
        <w:rPr>
          <w:rFonts w:ascii="Arial" w:hAnsi="Arial" w:cs="Arial"/>
          <w:color w:val="000000"/>
        </w:rPr>
      </w:pPr>
      <w:r w:rsidRPr="0017461B">
        <w:rPr>
          <w:rFonts w:ascii="Arial" w:hAnsi="Arial" w:cs="Arial"/>
          <w:color w:val="000000"/>
        </w:rPr>
        <w:t xml:space="preserve">Le </w:t>
      </w:r>
      <w:r w:rsidR="00FC62F0">
        <w:rPr>
          <w:rFonts w:ascii="Arial" w:hAnsi="Arial" w:cs="Arial"/>
          <w:color w:val="000000"/>
        </w:rPr>
        <w:t>richieste</w:t>
      </w:r>
      <w:r w:rsidRPr="0017461B">
        <w:rPr>
          <w:rFonts w:ascii="Arial" w:hAnsi="Arial" w:cs="Arial"/>
          <w:color w:val="000000"/>
        </w:rPr>
        <w:t xml:space="preserve"> verranno esaminate da</w:t>
      </w:r>
      <w:r w:rsidR="002B3388">
        <w:rPr>
          <w:rFonts w:ascii="Arial" w:hAnsi="Arial" w:cs="Arial"/>
          <w:color w:val="000000"/>
        </w:rPr>
        <w:t xml:space="preserve">l Comitato Tecnico </w:t>
      </w:r>
      <w:r w:rsidR="002B3388" w:rsidRPr="0017461B">
        <w:rPr>
          <w:rFonts w:ascii="Arial" w:hAnsi="Arial" w:cs="Arial"/>
          <w:color w:val="000000"/>
        </w:rPr>
        <w:t>d</w:t>
      </w:r>
      <w:r w:rsidR="002B3388">
        <w:rPr>
          <w:rFonts w:ascii="Arial" w:hAnsi="Arial" w:cs="Arial"/>
          <w:color w:val="000000"/>
        </w:rPr>
        <w:t xml:space="preserve">ella Cassa Edile della Provincia di Ravenna </w:t>
      </w:r>
      <w:r w:rsidRPr="0017461B">
        <w:rPr>
          <w:rFonts w:ascii="Arial" w:hAnsi="Arial" w:cs="Arial"/>
          <w:color w:val="000000"/>
        </w:rPr>
        <w:t>se complete degli allegati corretti e la data di invio della eventuale documentazione mancante verrà considerata come data di presentazione della do</w:t>
      </w:r>
      <w:r w:rsidR="00FB2A58">
        <w:rPr>
          <w:rFonts w:ascii="Arial" w:hAnsi="Arial" w:cs="Arial"/>
          <w:color w:val="000000"/>
        </w:rPr>
        <w:t>manda</w:t>
      </w:r>
      <w:r w:rsidR="002B3388">
        <w:rPr>
          <w:rFonts w:ascii="Arial" w:hAnsi="Arial" w:cs="Arial"/>
          <w:color w:val="000000"/>
        </w:rPr>
        <w:t>.</w:t>
      </w:r>
    </w:p>
    <w:p w14:paraId="37C3906F" w14:textId="77777777" w:rsidR="00FC62F0" w:rsidRDefault="00FC62F0" w:rsidP="004F74CC">
      <w:pPr>
        <w:jc w:val="both"/>
        <w:rPr>
          <w:rFonts w:ascii="Arial" w:hAnsi="Arial" w:cs="Arial"/>
          <w:color w:val="000000"/>
        </w:rPr>
      </w:pPr>
    </w:p>
    <w:p w14:paraId="6488BCBA" w14:textId="3D20BC20" w:rsidR="00FC62F0" w:rsidRPr="00FC62F0" w:rsidRDefault="00FC62F0" w:rsidP="004F74CC">
      <w:pPr>
        <w:jc w:val="both"/>
        <w:rPr>
          <w:b/>
          <w:u w:val="single"/>
        </w:rPr>
      </w:pPr>
      <w:r>
        <w:rPr>
          <w:rFonts w:ascii="Arial" w:hAnsi="Arial" w:cs="Arial"/>
          <w:b/>
          <w:color w:val="000000"/>
          <w:u w:val="single"/>
        </w:rPr>
        <w:t>E’ ammessa una sola richiesta di rimborso per ciascuna impresa iscritta</w:t>
      </w:r>
      <w:r w:rsidR="002B3388">
        <w:rPr>
          <w:rFonts w:ascii="Arial" w:hAnsi="Arial" w:cs="Arial"/>
          <w:b/>
          <w:color w:val="000000"/>
          <w:u w:val="single"/>
        </w:rPr>
        <w:t>, indipendentemente dal numero di depositi, sedi, unità locali</w:t>
      </w:r>
      <w:r>
        <w:rPr>
          <w:rFonts w:ascii="Arial" w:hAnsi="Arial" w:cs="Arial"/>
          <w:b/>
          <w:color w:val="000000"/>
          <w:u w:val="single"/>
        </w:rPr>
        <w:t>.</w:t>
      </w:r>
    </w:p>
    <w:sectPr w:rsidR="00FC62F0" w:rsidRPr="00FC62F0" w:rsidSect="0043735B">
      <w:headerReference w:type="default" r:id="rId9"/>
      <w:footerReference w:type="default" r:id="rId10"/>
      <w:pgSz w:w="11906" w:h="16838"/>
      <w:pgMar w:top="2268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779EC" w14:textId="77777777" w:rsidR="00F47BC0" w:rsidRDefault="00F47BC0" w:rsidP="0043735B">
      <w:r>
        <w:separator/>
      </w:r>
    </w:p>
  </w:endnote>
  <w:endnote w:type="continuationSeparator" w:id="0">
    <w:p w14:paraId="009C4417" w14:textId="77777777" w:rsidR="00F47BC0" w:rsidRDefault="00F47BC0" w:rsidP="0043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4293511"/>
      <w:docPartObj>
        <w:docPartGallery w:val="Page Numbers (Bottom of Page)"/>
        <w:docPartUnique/>
      </w:docPartObj>
    </w:sdtPr>
    <w:sdtEndPr/>
    <w:sdtContent>
      <w:p w14:paraId="559B142A" w14:textId="6C2BB1AB" w:rsidR="0043735B" w:rsidRDefault="0043735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388">
          <w:rPr>
            <w:noProof/>
          </w:rPr>
          <w:t>1</w:t>
        </w:r>
        <w:r>
          <w:fldChar w:fldCharType="end"/>
        </w:r>
      </w:p>
    </w:sdtContent>
  </w:sdt>
  <w:p w14:paraId="321F8CE2" w14:textId="77777777" w:rsidR="0043735B" w:rsidRDefault="004373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6EA2" w14:textId="77777777" w:rsidR="00F47BC0" w:rsidRDefault="00F47BC0" w:rsidP="0043735B">
      <w:r>
        <w:separator/>
      </w:r>
    </w:p>
  </w:footnote>
  <w:footnote w:type="continuationSeparator" w:id="0">
    <w:p w14:paraId="64C552DE" w14:textId="77777777" w:rsidR="00F47BC0" w:rsidRDefault="00F47BC0" w:rsidP="00437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970D" w14:textId="77777777" w:rsidR="0043735B" w:rsidRDefault="0043735B" w:rsidP="0043735B">
    <w:pPr>
      <w:pStyle w:val="Intestazione"/>
      <w:jc w:val="center"/>
    </w:pPr>
    <w:r>
      <w:object w:dxaOrig="2801" w:dyaOrig="3224" w14:anchorId="64F92A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25pt;height:79.5pt">
          <v:imagedata r:id="rId1" o:title=""/>
        </v:shape>
        <o:OLEObject Type="Embed" ProgID="Acrobat.Document.DC" ShapeID="_x0000_i1025" DrawAspect="Content" ObjectID="_1749633830" r:id="rId2"/>
      </w:object>
    </w:r>
  </w:p>
  <w:p w14:paraId="60F8A670" w14:textId="77777777" w:rsidR="0043735B" w:rsidRPr="00103894" w:rsidRDefault="0043735B" w:rsidP="0043735B">
    <w:pPr>
      <w:pStyle w:val="Intestazione"/>
      <w:jc w:val="center"/>
      <w:rPr>
        <w:rFonts w:cstheme="minorHAnsi"/>
        <w:sz w:val="20"/>
        <w:szCs w:val="20"/>
      </w:rPr>
    </w:pPr>
    <w:r w:rsidRPr="00103894">
      <w:rPr>
        <w:rFonts w:cstheme="minorHAnsi"/>
        <w:color w:val="202124"/>
        <w:sz w:val="20"/>
        <w:szCs w:val="20"/>
        <w:shd w:val="clear" w:color="auto" w:fill="FFFFFF"/>
      </w:rPr>
      <w:t>Via Massimo D'Azeglio 3 - 48121 Ravenna RA</w:t>
    </w:r>
    <w:r w:rsidRPr="00103894">
      <w:rPr>
        <w:rFonts w:cstheme="minorHAnsi"/>
        <w:sz w:val="20"/>
        <w:szCs w:val="20"/>
      </w:rPr>
      <w:t xml:space="preserve"> </w:t>
    </w:r>
  </w:p>
  <w:p w14:paraId="16B4B82B" w14:textId="77777777" w:rsidR="0043735B" w:rsidRDefault="004373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4EDD"/>
    <w:multiLevelType w:val="hybridMultilevel"/>
    <w:tmpl w:val="7974B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64C40"/>
    <w:multiLevelType w:val="hybridMultilevel"/>
    <w:tmpl w:val="543C0700"/>
    <w:lvl w:ilvl="0" w:tplc="9CDE9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70119">
    <w:abstractNumId w:val="1"/>
  </w:num>
  <w:num w:numId="2" w16cid:durableId="1121220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83"/>
    <w:rsid w:val="00004D51"/>
    <w:rsid w:val="000C3BA1"/>
    <w:rsid w:val="0011660D"/>
    <w:rsid w:val="002B3388"/>
    <w:rsid w:val="0043735B"/>
    <w:rsid w:val="004F74CC"/>
    <w:rsid w:val="005B2B6F"/>
    <w:rsid w:val="005F4CB0"/>
    <w:rsid w:val="006D3F83"/>
    <w:rsid w:val="008D3C36"/>
    <w:rsid w:val="00981604"/>
    <w:rsid w:val="009E22EA"/>
    <w:rsid w:val="00A40670"/>
    <w:rsid w:val="00C15CF1"/>
    <w:rsid w:val="00F47BC0"/>
    <w:rsid w:val="00FB2A58"/>
    <w:rsid w:val="00FC62F0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8A267C6"/>
  <w15:docId w15:val="{ECB78939-DBB4-4B92-9A6A-1550AEED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3F83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D3F83"/>
    <w:rPr>
      <w:color w:val="0563C1" w:themeColor="hyperlink"/>
      <w:u w:val="single"/>
    </w:rPr>
  </w:style>
  <w:style w:type="paragraph" w:customStyle="1" w:styleId="imprese">
    <w:name w:val="imprese"/>
    <w:basedOn w:val="Normale"/>
    <w:rsid w:val="006D3F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6D3F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Nessunaspaziatura">
    <w:name w:val="No Spacing"/>
    <w:uiPriority w:val="1"/>
    <w:qFormat/>
    <w:rsid w:val="006D3F83"/>
    <w:pPr>
      <w:spacing w:after="0" w:line="240" w:lineRule="auto"/>
    </w:pPr>
  </w:style>
  <w:style w:type="paragraph" w:customStyle="1" w:styleId="Didefault">
    <w:name w:val="Di default"/>
    <w:rsid w:val="006D3F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eastAsia="it-IT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4373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35B"/>
    <w:rPr>
      <w:kern w:val="0"/>
      <w:sz w:val="24"/>
      <w:szCs w:val="24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4373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35B"/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ssaedile.r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EDD48-6084-46D7-900A-C4E3AF4D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Degli Angeli</dc:creator>
  <cp:lastModifiedBy>Antonello Piazza</cp:lastModifiedBy>
  <cp:revision>3</cp:revision>
  <cp:lastPrinted>2023-06-26T14:23:00Z</cp:lastPrinted>
  <dcterms:created xsi:type="dcterms:W3CDTF">2023-06-30T05:50:00Z</dcterms:created>
  <dcterms:modified xsi:type="dcterms:W3CDTF">2023-06-30T10:37:00Z</dcterms:modified>
</cp:coreProperties>
</file>